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sz w:val="28"/>
          <w:szCs w:val="28"/>
        </w:rPr>
      </w:pPr>
      <w:r>
        <w:rPr>
          <w:sz w:val="28"/>
          <w:szCs w:val="28"/>
        </w:rPr>
        <w:t>Rapport från Läkemedelskommitténs möte den 23 februari</w:t>
      </w:r>
    </w:p>
    <w:p>
      <w:pPr>
        <w:rPr>
          <w:sz w:val="28"/>
          <w:szCs w:val="28"/>
        </w:rPr>
      </w:pPr>
      <w:r>
        <w:rPr>
          <w:sz w:val="28"/>
          <w:szCs w:val="28"/>
        </w:rPr>
      </w:r>
    </w:p>
    <w:p>
      <w:pPr>
        <w:suppressAutoHyphens/>
        <w:hyphenationLines w:val="0"/>
        <w:rPr>
          <w:sz w:val="28"/>
          <w:szCs w:val="28"/>
          <w:u w:color="auto" w:val="single"/>
        </w:rPr>
      </w:pPr>
      <w:r>
        <w:rPr>
          <w:sz w:val="24"/>
          <w:szCs w:val="24"/>
          <w:u w:color="auto" w:val="single"/>
        </w:rPr>
        <w:t>Risken med att vara ordinerad många läkemedel (polyfarmaci)</w:t>
      </w:r>
      <w:r>
        <w:rPr>
          <w:sz w:val="28"/>
          <w:szCs w:val="28"/>
          <w:u w:color="auto" w:val="single"/>
        </w:rPr>
        <w:t xml:space="preserve"> </w:t>
      </w:r>
      <w:r>
        <w:rPr>
          <w:sz w:val="28"/>
          <w:szCs w:val="28"/>
          <w:u w:color="auto" w:val="single"/>
        </w:rPr>
      </w:r>
    </w:p>
    <w:p>
      <w:pPr>
        <w:suppressAutoHyphens/>
        <w:hyphenationLines w:val="0"/>
        <w:rPr>
          <w:sz w:val="24"/>
          <w:szCs w:val="24"/>
        </w:rPr>
      </w:pPr>
      <w:r>
        <w:rPr>
          <w:sz w:val="24"/>
          <w:szCs w:val="24"/>
        </w:rPr>
        <w:t>Det är väl känt att med ett ökad antal läkemedel ökar risken för ohälsosamma effekter. Läkemedelskommittén har tagit fram ett policydokument för ordinerande läkare i öppen och sluten vård. När en patient är ordinerad mer än tio olika läkemedel signalerar ordinationssystemet RISK. Dokumentet är publicerat på Folkhälsa och sjukvårdswebben.</w:t>
      </w:r>
    </w:p>
    <w:p>
      <w:pPr>
        <w:suppressAutoHyphens/>
        <w:hyphenationLines w:val="0"/>
        <w:rPr>
          <w:sz w:val="24"/>
          <w:szCs w:val="24"/>
        </w:rPr>
      </w:pPr>
      <w:r>
        <w:rPr>
          <w:sz w:val="24"/>
          <w:szCs w:val="24"/>
        </w:rPr>
      </w:r>
    </w:p>
    <w:p>
      <w:pPr>
        <w:suppressAutoHyphens/>
        <w:hyphenationLines w:val="0"/>
        <w:rPr>
          <w:sz w:val="24"/>
          <w:szCs w:val="24"/>
          <w:u w:color="auto" w:val="single"/>
        </w:rPr>
      </w:pPr>
      <w:r>
        <w:rPr>
          <w:sz w:val="24"/>
          <w:szCs w:val="24"/>
          <w:u w:color="auto" w:val="single"/>
        </w:rPr>
        <w:t>Brist på viktiga läkemedel</w:t>
      </w:r>
    </w:p>
    <w:p>
      <w:pPr>
        <w:suppressAutoHyphens/>
        <w:hyphenationLines w:val="0"/>
        <w:rPr>
          <w:sz w:val="24"/>
          <w:szCs w:val="24"/>
        </w:rPr>
      </w:pPr>
      <w:r>
        <w:rPr>
          <w:sz w:val="24"/>
          <w:szCs w:val="24"/>
        </w:rPr>
        <w:t>I dag råder det brist på flera viktiga läkemedel i Sverige (+ hela världen). Det finns flera anledningar till att det är så. En global koncentrering av tillverkningen, minskad lagerhållning, långa transportvägar, Sverige är en liten marknad som inte alltid har högsta prioritering är några bakomliggande orsaker. Läkemedelsverket centralt i landet arbetar med frågan och Läkemedelskommittén i RJL har tagit fram listor över ersättningläkemedel som täcker behovet i vårt län då något läkemedel tillfälligt saknas.</w:t>
      </w:r>
    </w:p>
    <w:p>
      <w:pPr>
        <w:suppressAutoHyphens/>
        <w:hyphenationLines w:val="0"/>
        <w:rPr>
          <w:sz w:val="24"/>
          <w:szCs w:val="24"/>
        </w:rPr>
      </w:pPr>
      <w:r>
        <w:rPr>
          <w:sz w:val="24"/>
          <w:szCs w:val="24"/>
        </w:rPr>
      </w:r>
    </w:p>
    <w:p>
      <w:pPr>
        <w:suppressAutoHyphens/>
        <w:hyphenationLines w:val="0"/>
        <w:rPr>
          <w:sz w:val="24"/>
          <w:szCs w:val="24"/>
          <w:u w:color="auto" w:val="single"/>
        </w:rPr>
      </w:pPr>
      <w:r>
        <w:rPr>
          <w:sz w:val="24"/>
          <w:szCs w:val="24"/>
          <w:u w:color="auto" w:val="single"/>
        </w:rPr>
        <w:t>Hantering av läkemedel inom äldrevården har brister</w:t>
      </w:r>
    </w:p>
    <w:p>
      <w:pPr>
        <w:suppressAutoHyphens/>
        <w:hyphenationLines w:val="0"/>
        <w:rPr>
          <w:sz w:val="24"/>
          <w:szCs w:val="24"/>
        </w:rPr>
      </w:pPr>
      <w:r>
        <w:rPr>
          <w:sz w:val="24"/>
          <w:szCs w:val="24"/>
        </w:rPr>
        <w:t>Vi har kunnat läsa i lokalpressen att Institutionen för vård och omsorg (IVO) har påpekat att hanteringen av läkemedel inte sker på ett patientsäkert sätt på kommunens särskilda boenden för äldre (SÄRBO). Detta gäller i princip alla länets äldreboenden. Läkemedelskommittén kommer att ta fram ett utbildningsprogram som tillsammans med andra åtgärder i kommunen kan medverka till öka patientsäkerheten.</w:t>
      </w:r>
    </w:p>
    <w:p>
      <w:pPr>
        <w:suppressAutoHyphens/>
        <w:hyphenationLines w:val="0"/>
        <w:rPr>
          <w:sz w:val="24"/>
          <w:szCs w:val="24"/>
        </w:rPr>
      </w:pPr>
      <w:r>
        <w:rPr>
          <w:sz w:val="24"/>
          <w:szCs w:val="24"/>
        </w:rPr>
      </w:r>
    </w:p>
    <w:p>
      <w:pPr>
        <w:suppressAutoHyphens/>
        <w:hyphenationLines w:val="0"/>
        <w:rPr>
          <w:sz w:val="24"/>
          <w:szCs w:val="24"/>
          <w:u w:color="auto" w:val="single"/>
        </w:rPr>
      </w:pPr>
      <w:r>
        <w:rPr>
          <w:sz w:val="24"/>
          <w:szCs w:val="24"/>
          <w:u w:color="auto" w:val="single"/>
        </w:rPr>
        <w:t>Läkemedel kostar mycket</w:t>
      </w:r>
    </w:p>
    <w:p>
      <w:pPr>
        <w:suppressAutoHyphens/>
        <w:hyphenationLines w:val="0"/>
        <w:rPr>
          <w:sz w:val="24"/>
          <w:szCs w:val="24"/>
        </w:rPr>
      </w:pPr>
      <w:r>
        <w:rPr>
          <w:sz w:val="24"/>
          <w:szCs w:val="24"/>
        </w:rPr>
        <w:t>Under år 2022 betalade RJL 1,46 miljader för läkemedel. Det är en ökning på ca 7% mot året före.</w:t>
      </w:r>
    </w:p>
    <w:p>
      <w:pPr>
        <w:suppressAutoHyphens/>
        <w:hyphenationLines w:val="0"/>
        <w:rPr>
          <w:sz w:val="24"/>
          <w:szCs w:val="24"/>
        </w:rPr>
      </w:pPr>
      <w:r>
        <w:rPr>
          <w:sz w:val="24"/>
          <w:szCs w:val="24"/>
        </w:rPr>
      </w:r>
    </w:p>
    <w:p>
      <w:pPr>
        <w:suppressAutoHyphens/>
        <w:hyphenationLines w:val="0"/>
        <w:rPr>
          <w:sz w:val="24"/>
          <w:szCs w:val="24"/>
        </w:rPr>
      </w:pPr>
      <w:r>
        <w:rPr>
          <w:sz w:val="24"/>
          <w:szCs w:val="24"/>
        </w:rPr>
        <w:t>Lennart Christensson</w:t>
      </w:r>
    </w:p>
    <w:p>
      <w:pPr>
        <w:suppressAutoHyphens/>
        <w:hyphenationLines w:val="0"/>
        <w:rPr>
          <w:sz w:val="24"/>
          <w:szCs w:val="24"/>
        </w:rPr>
      </w:pPr>
      <w:r>
        <w:rPr>
          <w:sz w:val="24"/>
          <w:szCs w:val="24"/>
        </w:rPr>
      </w:r>
    </w:p>
    <w:p>
      <w:pPr>
        <w:suppressAutoHyphens/>
        <w:hyphenationLines w:val="0"/>
        <w:rPr>
          <w:sz w:val="24"/>
          <w:szCs w:val="24"/>
        </w:rPr>
      </w:pPr>
      <w:r>
        <w:rPr>
          <w:sz w:val="24"/>
          <w:szCs w:val="24"/>
        </w:rPr>
      </w:r>
    </w:p>
    <w:p>
      <w:pPr>
        <w:suppressAutoHyphens/>
        <w:hyphenationLines w:val="0"/>
        <w:rPr>
          <w:sz w:val="24"/>
          <w:szCs w:val="24"/>
        </w:rPr>
      </w:pPr>
      <w:r>
        <w:rPr>
          <w:sz w:val="24"/>
          <w:szCs w:val="24"/>
        </w:rPr>
      </w:r>
    </w:p>
    <w:p>
      <w:pPr>
        <w:suppressAutoHyphens/>
        <w:hyphenationLines w:val="0"/>
        <w:rPr>
          <w:sz w:val="24"/>
          <w:szCs w:val="24"/>
        </w:rPr>
      </w:pPr>
      <w:r>
        <w:rPr>
          <w:sz w:val="24"/>
          <w:szCs w:val="24"/>
        </w:rPr>
      </w:r>
    </w:p>
    <w:p>
      <w:pPr>
        <w:suppressAutoHyphens/>
        <w:hyphenationLines w:val="0"/>
        <w:rPr>
          <w:sz w:val="28"/>
          <w:szCs w:val="28"/>
        </w:rPr>
      </w:pPr>
      <w:r>
        <w:rPr>
          <w:sz w:val="28"/>
          <w:szCs w:val="28"/>
        </w:rPr>
      </w:r>
    </w:p>
    <w:sectPr>
      <w:footnotePr>
        <w:pos w:val="pageBottom"/>
        <w:numFmt w:val="decimal"/>
        <w:numStart w:val="1"/>
        <w:numRestart w:val="continuous"/>
      </w:footnotePr>
      <w:endnotePr>
        <w:pos w:val="docEnd"/>
        <w:numFmt w:val="decimal"/>
        <w:numStart w:val="1"/>
        <w:numRestart w:val="continuous"/>
      </w:endnotePr>
      <w:type w:val="continuous"/>
      <w:pgSz w:h="16839" w:w="11907"/>
      <w:pgMar w:left="1134" w:top="1134" w:right="1134" w:bottom="1134" w:header="0" w:footer="0"/>
      <w:paperSrc w:first="0" w:other="0" a="0" b="0"/>
      <w:pgNumType w:fmt="decimal"/>
      <w:tmGutter w:val="1"/>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Tabell" w:pos="below" w:numFmt="decimal"/>
    <w:caption w:name="Figur" w:pos="below" w:numFmt="decimal"/>
    <w:caption w:name="Bild"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compatSetting w:name="compatibilityMode" w:uri="http://schemas.microsoft.com/office/word" w:val="15"/>
  <w:shapeDefaults>
    <o:shapedefaults v:ext="edit" spidmax="1026"/>
    <o:shapelayout v:ext="edit">
      <o:rules v:ext="edit"/>
    </o:shapelayout>
  </w:shapeDefaults>
  <w:tmPrefOne w:val="16"/>
  <w:tmPrefTwo w:val="1"/>
  <w:tmFmtPref w:val="54538251"/>
  <w:tmCommentsPr>
    <w:tmCommentsPlace w:val="0"/>
    <w:tmCommentsWidth w:val="3119"/>
    <w:tmCommentsColor w:val="-1"/>
  </w:tmCommentsPr>
  <w:tmReviewPr>
    <w:tmReviewEnabled w:val="0"/>
    <w:tmReviewShow w:val="1"/>
    <w:tmReviewPrint w:val="0"/>
    <w:tmRevisionNum w:val="2"/>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15"/>
      <w:tmLastPosIdx w:val="0"/>
    </w:tmLastPosCaret>
    <w:tmLastPosAnchor>
      <w:tmLastPosPgfIdx w:val="0"/>
      <w:tmLastPosIdx w:val="0"/>
    </w:tmLastPosAnchor>
    <w:tmLastPosTblRect w:left="0" w:top="0" w:right="0" w:bottom="0"/>
  </w:tmLastPos>
  <w:tmAppRevision w:date="1678869273"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sv-se"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 w:type="table" w:default="1" w:styleId="TableNormal">
    <w:name w:val="Normal tabell"/>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sv-se"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 w:type="table" w:default="1" w:styleId="TableNormal">
    <w:name w:val="Normal tabell"/>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Lennart</cp:lastModifiedBy>
  <cp:revision>2</cp:revision>
  <dcterms:created xsi:type="dcterms:W3CDTF">2023-02-24T11:27:49Z</dcterms:created>
  <dcterms:modified xsi:type="dcterms:W3CDTF">2023-03-15T08:34:33Z</dcterms:modified>
</cp:coreProperties>
</file>